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42"/>
          <w:szCs w:val="42"/>
        </w:rPr>
        <w:drawing>
          <wp:inline distB="114300" distT="114300" distL="114300" distR="114300">
            <wp:extent cx="5731200" cy="19558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834"/>
        </w:tabs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Reporte de Proyecto: Emprendimiento digital </w:t>
      </w:r>
    </w:p>
    <w:p w:rsidR="00000000" w:rsidDel="00000000" w:rsidP="00000000" w:rsidRDefault="00000000" w:rsidRPr="00000000" w14:paraId="00000004">
      <w:pPr>
        <w:tabs>
          <w:tab w:val="left" w:leader="none" w:pos="3834"/>
        </w:tabs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775"/>
        <w:tblGridChange w:id="0">
          <w:tblGrid>
            <w:gridCol w:w="3315"/>
            <w:gridCol w:w="57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Nombre del proyecto: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Integrantes: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Docente guia: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Área: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Descripción de la idea de negocio  (Producto o servicio)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tbl>
      <w:tblPr>
        <w:tblStyle w:val="Table2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Descripción de la problemática </w:t>
      </w:r>
      <w:r w:rsidDel="00000000" w:rsidR="00000000" w:rsidRPr="00000000">
        <w:rPr>
          <w:rtl w:val="0"/>
        </w:rPr>
      </w:r>
    </w:p>
    <w:tbl>
      <w:tblPr>
        <w:tblStyle w:val="Table3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Descripción de la solución (propuesta de valor): Como su producto o servicio resuelve la problemática según las características únicas que posee. </w:t>
      </w:r>
      <w:r w:rsidDel="00000000" w:rsidR="00000000" w:rsidRPr="00000000">
        <w:rPr>
          <w:rtl w:val="0"/>
        </w:rPr>
      </w:r>
    </w:p>
    <w:tbl>
      <w:tblPr>
        <w:tblStyle w:val="Table4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Misión y visión del proyecto</w:t>
      </w:r>
      <w:r w:rsidDel="00000000" w:rsidR="00000000" w:rsidRPr="00000000">
        <w:rPr>
          <w:rtl w:val="0"/>
        </w:rPr>
      </w:r>
    </w:p>
    <w:tbl>
      <w:tblPr>
        <w:tblStyle w:val="Table5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Misión: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Visión: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Objetivos del proyecto</w:t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Considere un objetivo principal y dos objetivos específicos para su proyecto</w:t>
      </w:r>
    </w:p>
    <w:tbl>
      <w:tblPr>
        <w:tblStyle w:val="Table6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Objetivo general: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Objetivos específicos: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2)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Plan de mercado</w:t>
      </w:r>
    </w:p>
    <w:p w:rsidR="00000000" w:rsidDel="00000000" w:rsidP="00000000" w:rsidRDefault="00000000" w:rsidRPr="00000000" w14:paraId="00000048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Describa el perfil del cliente potencial (Demográfico - Geográfico - Psicográfico y Comportamental)</w:t>
      </w:r>
    </w:p>
    <w:tbl>
      <w:tblPr>
        <w:tblStyle w:val="Table7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Plan de Marketing </w:t>
      </w:r>
    </w:p>
    <w:p w:rsidR="00000000" w:rsidDel="00000000" w:rsidP="00000000" w:rsidRDefault="00000000" w:rsidRPr="00000000" w14:paraId="00000052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Producto - Precio - Plaza - Promoción (Estrategias que se utilizará para comercializar el producto)</w:t>
      </w:r>
    </w:p>
    <w:tbl>
      <w:tblPr>
        <w:tblStyle w:val="Table8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Plan Operativo </w:t>
      </w:r>
    </w:p>
    <w:p w:rsidR="00000000" w:rsidDel="00000000" w:rsidP="00000000" w:rsidRDefault="00000000" w:rsidRPr="00000000" w14:paraId="0000005C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Recursos (tangibles y no tangibles - humanos - intelectuales) que se necesitarán para ejecutar las operaciones del negocio. </w:t>
      </w:r>
    </w:p>
    <w:tbl>
      <w:tblPr>
        <w:tblStyle w:val="Table9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Plan financiero </w:t>
      </w:r>
    </w:p>
    <w:p w:rsidR="00000000" w:rsidDel="00000000" w:rsidP="00000000" w:rsidRDefault="00000000" w:rsidRPr="00000000" w14:paraId="00000067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Descripción de los costos fijos y variables. Margen de ganancia. Proyecciones de ventas del proyecto.   </w:t>
      </w:r>
    </w:p>
    <w:tbl>
      <w:tblPr>
        <w:tblStyle w:val="Table10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Análisis de resultados.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 acuerdo a lo antes descrito en cada parte del plan de negocios, defina la viabilidad del proyecto.</w:t>
      </w:r>
    </w:p>
    <w:tbl>
      <w:tblPr>
        <w:tblStyle w:val="Table11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Conclusiones y recomendaciones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Considerando el análisis de resultados, cuáles serían las posibles recomendaciones o sugerencias que usted podría aportar para futuros emprendedores. </w:t>
      </w:r>
    </w:p>
    <w:tbl>
      <w:tblPr>
        <w:tblStyle w:val="Table12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Descargo de autoría y consentimiento de exposición en medios</w:t>
      </w:r>
    </w:p>
    <w:p w:rsidR="00000000" w:rsidDel="00000000" w:rsidP="00000000" w:rsidRDefault="00000000" w:rsidRPr="00000000" w14:paraId="00000083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jc w:val="both"/>
        <w:rPr>
          <w:rFonts w:ascii="Open Sans" w:cs="Open Sans" w:eastAsia="Open Sans" w:hAnsi="Open Sans"/>
          <w:b w:val="1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Nosotros, (escribir los nombres y apellidos de participantes y coach) _____________________________________________________________________, participantes del 593 Challenge, declaramos como propias  la autoría y originalidad de las ideas presentadas en el proyecto y en este reporte, así como hacernos responsables de que no existan derechos de terceros sobre las mismas, y de cualquier reclamo que por derechos de autor pudieran formularse.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jc w:val="both"/>
        <w:rPr>
          <w:rFonts w:ascii="Open Sans" w:cs="Open Sans" w:eastAsia="Open Sans" w:hAnsi="Open San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ind w:left="0" w:right="44.88188976378126" w:firstLine="0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Así mismo, damos nuestro consentimiento para que los medios de comunicación y/o el comité organizador de 593 Challenge filmen/fotografíen/entrevisten al equipo durante la jornada de participación y que utilicen estas imágenes, fotografías, trabajos, así como grabaciones de voz y video para fines promocionales y educativos, como en publicaciones, carteles, folletos, boletines, redes sociales y sitios web. </w:t>
      </w:r>
    </w:p>
    <w:p w:rsidR="00000000" w:rsidDel="00000000" w:rsidP="00000000" w:rsidRDefault="00000000" w:rsidRPr="00000000" w14:paraId="00000087">
      <w:pPr>
        <w:spacing w:after="0" w:line="276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Ni los organizadores del 593 Challenge o la Unidad Educativa Mariscal Sucre, en calidad de organizadores, serán propietarios o tendrán derecho alguno sobre las ideas usadas en los proyectos estudiantiles presentados en el encuentro.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566.9291338582677" w:top="566.9291338582677" w:left="566.9291338582677" w:right="566.929133858267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8098"/>
      </w:tabs>
      <w:spacing w:after="0" w:before="0" w:line="240" w:lineRule="auto"/>
      <w:ind w:left="0" w:right="0" w:firstLine="0"/>
      <w:rPr>
        <w:rFonts w:ascii="Open Sans" w:cs="Open Sans" w:eastAsia="Open Sans" w:hAnsi="Open Sans"/>
        <w:i w:val="1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i w:val="1"/>
        <w:sz w:val="18"/>
        <w:szCs w:val="18"/>
        <w:rtl w:val="0"/>
      </w:rPr>
      <w:t xml:space="preserve">593 Challenge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5572125</wp:posOffset>
          </wp:positionH>
          <wp:positionV relativeFrom="paragraph">
            <wp:posOffset>-180974</wp:posOffset>
          </wp:positionV>
          <wp:extent cx="1528763" cy="523213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523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8098"/>
      </w:tabs>
      <w:spacing w:after="0" w:before="0" w:line="240" w:lineRule="auto"/>
      <w:ind w:left="0" w:right="0" w:firstLine="0"/>
      <w:rPr>
        <w:rFonts w:ascii="Open Sans" w:cs="Open Sans" w:eastAsia="Open Sans" w:hAnsi="Open Sans"/>
        <w:i w:val="1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i w:val="1"/>
        <w:sz w:val="18"/>
        <w:szCs w:val="18"/>
        <w:rtl w:val="0"/>
      </w:rPr>
      <w:t xml:space="preserve">II Encuentro Internacional de Ciencia, Tecnología, Arte y Emprendimiento</w:t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8098"/>
      </w:tabs>
      <w:spacing w:after="0" w:before="0" w:line="240" w:lineRule="auto"/>
      <w:ind w:left="0" w:right="0" w:firstLine="0"/>
      <w:rPr>
        <w:rFonts w:ascii="Open Sans" w:cs="Open Sans" w:eastAsia="Open Sans" w:hAnsi="Open Sans"/>
        <w:i w:val="1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i w:val="1"/>
        <w:sz w:val="18"/>
        <w:szCs w:val="18"/>
        <w:rtl w:val="0"/>
      </w:rPr>
      <w:t xml:space="preserve">2023 - 2024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sF6UK+WPnJtEWJzel3HmtzYTg==">CgMxLjA4AHIhMUt5d25PV3BEdWoxREx5cDVETFhMeHpKWWpVUUUzblJv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